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EAC7" w14:textId="156AD21F" w:rsidR="00E5339B" w:rsidRPr="00445D12" w:rsidRDefault="00927581" w:rsidP="00E5339B">
      <w:pPr>
        <w:jc w:val="center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 xml:space="preserve">FÖRESLAGEN </w:t>
      </w:r>
      <w:r w:rsidR="00E5339B" w:rsidRPr="00445D12">
        <w:rPr>
          <w:rFonts w:ascii="Verdana" w:hAnsi="Verdana" w:cs="Times New Roman"/>
          <w:b/>
          <w:bCs/>
          <w:sz w:val="24"/>
          <w:szCs w:val="24"/>
        </w:rPr>
        <w:t>BOLAGSORDNING</w:t>
      </w:r>
    </w:p>
    <w:p w14:paraId="09EC3FAF" w14:textId="77777777" w:rsidR="00E5339B" w:rsidRPr="00445D12" w:rsidRDefault="00E5339B" w:rsidP="00E5339B">
      <w:pPr>
        <w:jc w:val="center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 xml:space="preserve">Bolagsordning för CTEK AB (publ), organisationsnummer 559217-4659, </w:t>
      </w:r>
    </w:p>
    <w:p w14:paraId="7E3EA3DF" w14:textId="545D1310" w:rsidR="00D30583" w:rsidRPr="00445D12" w:rsidRDefault="00E5339B" w:rsidP="00D30583">
      <w:pPr>
        <w:jc w:val="center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 xml:space="preserve">antagen vid årsstämman den </w:t>
      </w:r>
      <w:r w:rsidR="00813F78">
        <w:rPr>
          <w:rFonts w:ascii="Verdana" w:hAnsi="Verdana" w:cs="Times New Roman"/>
        </w:rPr>
        <w:t>9</w:t>
      </w:r>
      <w:r w:rsidR="00813F78" w:rsidRPr="00445D12">
        <w:rPr>
          <w:rFonts w:ascii="Verdana" w:hAnsi="Verdana" w:cs="Times New Roman"/>
        </w:rPr>
        <w:t xml:space="preserve"> </w:t>
      </w:r>
      <w:r w:rsidRPr="00445D12">
        <w:rPr>
          <w:rFonts w:ascii="Verdana" w:hAnsi="Verdana" w:cs="Times New Roman"/>
        </w:rPr>
        <w:t xml:space="preserve">maj </w:t>
      </w:r>
      <w:r w:rsidR="00813F78" w:rsidRPr="00445D12">
        <w:rPr>
          <w:rFonts w:ascii="Verdana" w:hAnsi="Verdana" w:cs="Times New Roman"/>
        </w:rPr>
        <w:t>202</w:t>
      </w:r>
      <w:r w:rsidR="00813F78">
        <w:rPr>
          <w:rFonts w:ascii="Verdana" w:hAnsi="Verdana" w:cs="Times New Roman"/>
        </w:rPr>
        <w:t>5</w:t>
      </w:r>
      <w:r w:rsidR="009D1486" w:rsidRPr="00445D12">
        <w:rPr>
          <w:rFonts w:ascii="Verdana" w:hAnsi="Verdana" w:cs="Times New Roman"/>
        </w:rPr>
        <w:t>.</w:t>
      </w:r>
    </w:p>
    <w:p w14:paraId="3BDBC39B" w14:textId="3666AA21" w:rsidR="00E5339B" w:rsidRPr="00445D12" w:rsidRDefault="00E5339B" w:rsidP="00D30583">
      <w:pPr>
        <w:jc w:val="both"/>
        <w:rPr>
          <w:rFonts w:ascii="Verdana" w:hAnsi="Verdana" w:cs="Times New Roman"/>
          <w:b/>
          <w:bCs/>
        </w:rPr>
      </w:pPr>
      <w:r w:rsidRPr="00445D12">
        <w:rPr>
          <w:rFonts w:ascii="Verdana" w:hAnsi="Verdana" w:cs="Times New Roman"/>
          <w:b/>
          <w:bCs/>
        </w:rPr>
        <w:t>1 § Företagsnamn</w:t>
      </w:r>
    </w:p>
    <w:p w14:paraId="78EBEFDD" w14:textId="77777777" w:rsidR="00E5339B" w:rsidRPr="00445D12" w:rsidRDefault="00E5339B" w:rsidP="00D30583">
      <w:p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Bolagets företagsnamn är CTEK AB (publ).</w:t>
      </w:r>
    </w:p>
    <w:p w14:paraId="0E5DFA55" w14:textId="77777777" w:rsidR="00E5339B" w:rsidRPr="00445D12" w:rsidRDefault="00E5339B" w:rsidP="00D30583">
      <w:pPr>
        <w:jc w:val="both"/>
        <w:rPr>
          <w:rFonts w:ascii="Verdana" w:hAnsi="Verdana" w:cs="Times New Roman"/>
        </w:rPr>
      </w:pPr>
    </w:p>
    <w:p w14:paraId="6A9B1FFC" w14:textId="1B999253" w:rsidR="00E5339B" w:rsidRPr="00445D12" w:rsidRDefault="00E5339B" w:rsidP="00D30583">
      <w:pPr>
        <w:jc w:val="both"/>
        <w:rPr>
          <w:rFonts w:ascii="Verdana" w:hAnsi="Verdana" w:cs="Times New Roman"/>
          <w:b/>
          <w:bCs/>
        </w:rPr>
      </w:pPr>
      <w:r w:rsidRPr="00445D12">
        <w:rPr>
          <w:rFonts w:ascii="Verdana" w:hAnsi="Verdana" w:cs="Times New Roman"/>
          <w:b/>
          <w:bCs/>
        </w:rPr>
        <w:t>2 § Säte</w:t>
      </w:r>
    </w:p>
    <w:p w14:paraId="5C26FCDB" w14:textId="11B1272E" w:rsidR="00E5339B" w:rsidRPr="00445D12" w:rsidRDefault="00E5339B" w:rsidP="00D30583">
      <w:p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 xml:space="preserve">Styrelsen har sitt säte i </w:t>
      </w:r>
      <w:r w:rsidR="00813F78">
        <w:rPr>
          <w:rFonts w:ascii="Verdana" w:hAnsi="Verdana" w:cs="Times New Roman"/>
        </w:rPr>
        <w:t>Falun</w:t>
      </w:r>
      <w:r w:rsidRPr="00445D12">
        <w:rPr>
          <w:rFonts w:ascii="Verdana" w:hAnsi="Verdana" w:cs="Times New Roman"/>
        </w:rPr>
        <w:t>.</w:t>
      </w:r>
    </w:p>
    <w:p w14:paraId="5EBF567E" w14:textId="77777777" w:rsidR="00E5339B" w:rsidRPr="00445D12" w:rsidRDefault="00E5339B" w:rsidP="00D30583">
      <w:pPr>
        <w:jc w:val="both"/>
        <w:rPr>
          <w:rFonts w:ascii="Verdana" w:hAnsi="Verdana" w:cs="Times New Roman"/>
        </w:rPr>
      </w:pPr>
    </w:p>
    <w:p w14:paraId="7D1D0295" w14:textId="6D8F47ED" w:rsidR="00E5339B" w:rsidRPr="00445D12" w:rsidRDefault="00E5339B" w:rsidP="00D30583">
      <w:pPr>
        <w:jc w:val="both"/>
        <w:rPr>
          <w:rFonts w:ascii="Verdana" w:hAnsi="Verdana" w:cs="Times New Roman"/>
          <w:b/>
          <w:bCs/>
        </w:rPr>
      </w:pPr>
      <w:r w:rsidRPr="00445D12">
        <w:rPr>
          <w:rFonts w:ascii="Verdana" w:hAnsi="Verdana" w:cs="Times New Roman"/>
          <w:b/>
          <w:bCs/>
        </w:rPr>
        <w:t>3 § Bolagets verksamhet</w:t>
      </w:r>
    </w:p>
    <w:p w14:paraId="5CF904BD" w14:textId="77777777" w:rsidR="00E5339B" w:rsidRPr="00445D12" w:rsidRDefault="00E5339B" w:rsidP="00D30583">
      <w:p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Föremålet för bolagets verksamhet är att direkt eller indirekt, äga och förvalta fast och lös egendom samt därmed förenlig verksamhet.</w:t>
      </w:r>
    </w:p>
    <w:p w14:paraId="5837B52E" w14:textId="77777777" w:rsidR="00E5339B" w:rsidRPr="00445D12" w:rsidRDefault="00E5339B" w:rsidP="00D30583">
      <w:pPr>
        <w:jc w:val="both"/>
        <w:rPr>
          <w:rFonts w:ascii="Verdana" w:hAnsi="Verdana" w:cs="Times New Roman"/>
        </w:rPr>
      </w:pPr>
    </w:p>
    <w:p w14:paraId="4E6A3B32" w14:textId="2CC73DC5" w:rsidR="00E5339B" w:rsidRPr="00445D12" w:rsidRDefault="00E5339B" w:rsidP="00D30583">
      <w:pPr>
        <w:jc w:val="both"/>
        <w:rPr>
          <w:rFonts w:ascii="Verdana" w:hAnsi="Verdana" w:cs="Times New Roman"/>
          <w:b/>
          <w:bCs/>
        </w:rPr>
      </w:pPr>
      <w:r w:rsidRPr="00445D12">
        <w:rPr>
          <w:rFonts w:ascii="Verdana" w:hAnsi="Verdana" w:cs="Times New Roman"/>
          <w:b/>
          <w:bCs/>
        </w:rPr>
        <w:t>4 § Aktiekapital och aktier</w:t>
      </w:r>
    </w:p>
    <w:p w14:paraId="5C6DD623" w14:textId="77777777" w:rsidR="00E5339B" w:rsidRPr="00445D12" w:rsidRDefault="00E5339B" w:rsidP="00D30583">
      <w:p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 xml:space="preserve">Aktiekapitalet ska utgöra lägst 30 000 000 kronor och högst 120 000 000 kronor. Antalet aktier ska vara lägst </w:t>
      </w:r>
      <w:proofErr w:type="gramStart"/>
      <w:r w:rsidRPr="00445D12">
        <w:rPr>
          <w:rFonts w:ascii="Verdana" w:hAnsi="Verdana" w:cs="Times New Roman"/>
        </w:rPr>
        <w:t>30 000 000 stycken</w:t>
      </w:r>
      <w:proofErr w:type="gramEnd"/>
      <w:r w:rsidRPr="00445D12">
        <w:rPr>
          <w:rFonts w:ascii="Verdana" w:hAnsi="Verdana" w:cs="Times New Roman"/>
        </w:rPr>
        <w:t xml:space="preserve"> och högst 120 000 000 stycken.</w:t>
      </w:r>
    </w:p>
    <w:p w14:paraId="7CBCE8E8" w14:textId="77777777" w:rsidR="00E5339B" w:rsidRPr="00445D12" w:rsidRDefault="00E5339B" w:rsidP="00D30583">
      <w:pPr>
        <w:jc w:val="both"/>
        <w:rPr>
          <w:rFonts w:ascii="Verdana" w:hAnsi="Verdana" w:cs="Times New Roman"/>
        </w:rPr>
      </w:pPr>
    </w:p>
    <w:p w14:paraId="13D52FA8" w14:textId="72996CFB" w:rsidR="00E5339B" w:rsidRPr="00445D12" w:rsidRDefault="00E5339B" w:rsidP="00D30583">
      <w:pPr>
        <w:jc w:val="both"/>
        <w:rPr>
          <w:rFonts w:ascii="Verdana" w:hAnsi="Verdana" w:cs="Times New Roman"/>
          <w:b/>
          <w:bCs/>
        </w:rPr>
      </w:pPr>
      <w:r w:rsidRPr="00445D12">
        <w:rPr>
          <w:rFonts w:ascii="Verdana" w:hAnsi="Verdana" w:cs="Times New Roman"/>
          <w:b/>
          <w:bCs/>
        </w:rPr>
        <w:t>5 § Räkenskapsår</w:t>
      </w:r>
    </w:p>
    <w:p w14:paraId="7491FDFE" w14:textId="02F6BECA" w:rsidR="00E5339B" w:rsidRPr="00445D12" w:rsidRDefault="00E5339B" w:rsidP="00D30583">
      <w:p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Bolagets räkenskapsår ska omfatta tiden den 1 januari – 31 december.</w:t>
      </w:r>
    </w:p>
    <w:p w14:paraId="1FCA01CC" w14:textId="77777777" w:rsidR="00E5339B" w:rsidRPr="00445D12" w:rsidRDefault="00E5339B" w:rsidP="00D30583">
      <w:pPr>
        <w:jc w:val="both"/>
        <w:rPr>
          <w:rFonts w:ascii="Verdana" w:hAnsi="Verdana" w:cs="Times New Roman"/>
        </w:rPr>
      </w:pPr>
    </w:p>
    <w:p w14:paraId="3D2C2945" w14:textId="4F020A8C" w:rsidR="00E5339B" w:rsidRPr="00445D12" w:rsidRDefault="00E5339B" w:rsidP="00D30583">
      <w:pPr>
        <w:jc w:val="both"/>
        <w:rPr>
          <w:rFonts w:ascii="Verdana" w:hAnsi="Verdana" w:cs="Times New Roman"/>
          <w:b/>
          <w:bCs/>
        </w:rPr>
      </w:pPr>
      <w:r w:rsidRPr="00445D12">
        <w:rPr>
          <w:rFonts w:ascii="Verdana" w:hAnsi="Verdana" w:cs="Times New Roman"/>
          <w:b/>
          <w:bCs/>
        </w:rPr>
        <w:t>6 § Styrelse</w:t>
      </w:r>
    </w:p>
    <w:p w14:paraId="62380545" w14:textId="77777777" w:rsidR="00E5339B" w:rsidRPr="00445D12" w:rsidRDefault="00E5339B" w:rsidP="00D30583">
      <w:p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Styrelsen ska bestå av lägst tre (3) och högst tio (10) styrelseledamöter, utan suppleanter.</w:t>
      </w:r>
    </w:p>
    <w:p w14:paraId="1A2F13AB" w14:textId="77777777" w:rsidR="00E5339B" w:rsidRPr="00445D12" w:rsidRDefault="00E5339B" w:rsidP="00D30583">
      <w:pPr>
        <w:jc w:val="both"/>
        <w:rPr>
          <w:rFonts w:ascii="Verdana" w:hAnsi="Verdana" w:cs="Times New Roman"/>
        </w:rPr>
      </w:pPr>
    </w:p>
    <w:p w14:paraId="246D5C1F" w14:textId="1C5B7B6C" w:rsidR="00E5339B" w:rsidRPr="00445D12" w:rsidRDefault="00E5339B" w:rsidP="00D30583">
      <w:pPr>
        <w:jc w:val="both"/>
        <w:rPr>
          <w:rFonts w:ascii="Verdana" w:hAnsi="Verdana" w:cs="Times New Roman"/>
          <w:b/>
          <w:bCs/>
        </w:rPr>
      </w:pPr>
      <w:r w:rsidRPr="00445D12">
        <w:rPr>
          <w:rFonts w:ascii="Verdana" w:hAnsi="Verdana" w:cs="Times New Roman"/>
          <w:b/>
          <w:bCs/>
        </w:rPr>
        <w:t>7 § Revisor</w:t>
      </w:r>
    </w:p>
    <w:p w14:paraId="1273C531" w14:textId="77777777" w:rsidR="00E5339B" w:rsidRPr="00445D12" w:rsidRDefault="00E5339B" w:rsidP="00D30583">
      <w:p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Bolaget ska ha lägst en (1) och högst två (2) revisorer samt högst två (2) revisorssuppleanter. Till revisor samt, i förekommande fall, revisorssuppleant ska utses auktoriserad revisor eller registrerat revisionsbolag.</w:t>
      </w:r>
    </w:p>
    <w:p w14:paraId="7E60978D" w14:textId="77777777" w:rsidR="00E5339B" w:rsidRPr="00445D12" w:rsidRDefault="00E5339B" w:rsidP="00D30583">
      <w:pPr>
        <w:jc w:val="both"/>
        <w:rPr>
          <w:rFonts w:ascii="Verdana" w:hAnsi="Verdana" w:cs="Times New Roman"/>
        </w:rPr>
      </w:pPr>
    </w:p>
    <w:p w14:paraId="3BB49C95" w14:textId="7C9AB18D" w:rsidR="00E5339B" w:rsidRPr="00445D12" w:rsidRDefault="00E5339B" w:rsidP="00D30583">
      <w:pPr>
        <w:jc w:val="both"/>
        <w:rPr>
          <w:rFonts w:ascii="Verdana" w:hAnsi="Verdana" w:cs="Times New Roman"/>
          <w:b/>
          <w:bCs/>
        </w:rPr>
      </w:pPr>
      <w:r w:rsidRPr="00445D12">
        <w:rPr>
          <w:rFonts w:ascii="Verdana" w:hAnsi="Verdana" w:cs="Times New Roman"/>
          <w:b/>
          <w:bCs/>
        </w:rPr>
        <w:t>8 § Kallelse till bolagsstämma</w:t>
      </w:r>
    </w:p>
    <w:p w14:paraId="1AE7E416" w14:textId="77777777" w:rsidR="00E5339B" w:rsidRPr="00445D12" w:rsidRDefault="00E5339B" w:rsidP="00D30583">
      <w:p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Kallelse till bolagsstämma ska ske genom annonsering i Post- och Inrikes tidningar och genom att kallelsen hålls tillgänglig på bolagets webbplats. Samtidigt som kallelse sker ska bolaget genom annonsering i Svenska Dagbladet upplysa om att kallelse skett.</w:t>
      </w:r>
    </w:p>
    <w:p w14:paraId="4D25DF4E" w14:textId="77777777" w:rsidR="00E5339B" w:rsidRPr="00445D12" w:rsidRDefault="00E5339B" w:rsidP="00D30583">
      <w:pPr>
        <w:jc w:val="both"/>
        <w:rPr>
          <w:rFonts w:ascii="Verdana" w:hAnsi="Verdana" w:cs="Times New Roman"/>
        </w:rPr>
      </w:pPr>
    </w:p>
    <w:p w14:paraId="03A488D2" w14:textId="559A6DD3" w:rsidR="00E5339B" w:rsidRPr="00445D12" w:rsidRDefault="00E5339B" w:rsidP="00D30583">
      <w:pPr>
        <w:jc w:val="both"/>
        <w:rPr>
          <w:rFonts w:ascii="Verdana" w:hAnsi="Verdana" w:cs="Times New Roman"/>
          <w:b/>
          <w:bCs/>
        </w:rPr>
      </w:pPr>
      <w:r w:rsidRPr="00445D12">
        <w:rPr>
          <w:rFonts w:ascii="Verdana" w:hAnsi="Verdana" w:cs="Times New Roman"/>
          <w:b/>
          <w:bCs/>
        </w:rPr>
        <w:t>9 § Deltagande på bolagsstämma</w:t>
      </w:r>
    </w:p>
    <w:p w14:paraId="569027F8" w14:textId="20741E62" w:rsidR="00E5339B" w:rsidRPr="00445D12" w:rsidRDefault="00E5339B" w:rsidP="00D30583">
      <w:p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En aktieägare får delta vid bolagsstämma endast om aktieägaren anmäler detta till bolaget senast den dag som anges i kallelsen till stämman. Denna dag får inte vara söndag, annan allmän helgdag, lördag, midsommarafton, julafton eller nyårsafton och inte infalla tidigare än femte vardagen före bolagsstämman.</w:t>
      </w:r>
    </w:p>
    <w:p w14:paraId="735A2650" w14:textId="77777777" w:rsidR="00E5339B" w:rsidRPr="00445D12" w:rsidRDefault="00E5339B" w:rsidP="00D30583">
      <w:p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Aktieägare får vid bolagsstämma medföra ett eller två biträden, dock endast om aktieägaren anmält detta enligt föregående stycke.</w:t>
      </w:r>
    </w:p>
    <w:p w14:paraId="647CC75E" w14:textId="77777777" w:rsidR="00E5339B" w:rsidRPr="00445D12" w:rsidRDefault="00E5339B" w:rsidP="00D30583">
      <w:pPr>
        <w:jc w:val="both"/>
        <w:rPr>
          <w:rFonts w:ascii="Verdana" w:hAnsi="Verdana" w:cs="Times New Roman"/>
        </w:rPr>
      </w:pPr>
    </w:p>
    <w:p w14:paraId="7352B6D1" w14:textId="21BE4A34" w:rsidR="00E5339B" w:rsidRPr="00445D12" w:rsidRDefault="00E5339B" w:rsidP="00D30583">
      <w:pPr>
        <w:jc w:val="both"/>
        <w:rPr>
          <w:rFonts w:ascii="Verdana" w:hAnsi="Verdana" w:cs="Times New Roman"/>
          <w:b/>
          <w:bCs/>
        </w:rPr>
      </w:pPr>
      <w:r w:rsidRPr="00445D12">
        <w:rPr>
          <w:rFonts w:ascii="Verdana" w:hAnsi="Verdana" w:cs="Times New Roman"/>
          <w:b/>
          <w:bCs/>
        </w:rPr>
        <w:t>10 § Ärenden på årsstämma</w:t>
      </w:r>
    </w:p>
    <w:p w14:paraId="751F2E4D" w14:textId="1C317400" w:rsidR="00E5339B" w:rsidRPr="00445D12" w:rsidRDefault="00E5339B" w:rsidP="00D30583">
      <w:p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Vid årsstämma ska följande ärenden behandlas:</w:t>
      </w:r>
    </w:p>
    <w:p w14:paraId="48403310" w14:textId="77777777" w:rsidR="00E5339B" w:rsidRPr="00445D12" w:rsidRDefault="00E5339B" w:rsidP="00D30583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val av ordförande vid bolagsstämman;</w:t>
      </w:r>
    </w:p>
    <w:p w14:paraId="61F3C6A6" w14:textId="77777777" w:rsidR="00E5339B" w:rsidRPr="00445D12" w:rsidRDefault="00E5339B" w:rsidP="00D30583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upprättande och godkännande av röstlängd;</w:t>
      </w:r>
    </w:p>
    <w:p w14:paraId="6018C657" w14:textId="77777777" w:rsidR="00E5339B" w:rsidRPr="00445D12" w:rsidRDefault="00E5339B" w:rsidP="00D30583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godkännande av dagordningen;</w:t>
      </w:r>
    </w:p>
    <w:p w14:paraId="317DD0FF" w14:textId="77777777" w:rsidR="00E5339B" w:rsidRPr="00445D12" w:rsidRDefault="00E5339B" w:rsidP="00D30583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val av en eller två justeringspersoner att justera protokollet;</w:t>
      </w:r>
    </w:p>
    <w:p w14:paraId="42C794DD" w14:textId="77777777" w:rsidR="00E5339B" w:rsidRPr="00445D12" w:rsidRDefault="00E5339B" w:rsidP="00D30583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prövning av om bolagsstämman blivit behörigen sammankallad;</w:t>
      </w:r>
    </w:p>
    <w:p w14:paraId="7DA6AE09" w14:textId="77777777" w:rsidR="00E5339B" w:rsidRPr="00445D12" w:rsidRDefault="00E5339B" w:rsidP="00D30583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framläggande av årsredovisning och revisionsberättelse samt, i förekommande fall, koncernredovisning och koncernrevisionsberättelse;</w:t>
      </w:r>
    </w:p>
    <w:p w14:paraId="7E6F819B" w14:textId="77777777" w:rsidR="00E5339B" w:rsidRPr="00445D12" w:rsidRDefault="00E5339B" w:rsidP="00D30583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beslut om:</w:t>
      </w:r>
    </w:p>
    <w:p w14:paraId="16CC1EB5" w14:textId="77777777" w:rsidR="00E5339B" w:rsidRPr="00445D12" w:rsidRDefault="00E5339B" w:rsidP="00D30583">
      <w:pPr>
        <w:pStyle w:val="ListParagraph"/>
        <w:numPr>
          <w:ilvl w:val="1"/>
          <w:numId w:val="1"/>
        </w:num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fastställande av resultaträkning och balansräkning samt, i förekommande fall, koncernresultaträkning och koncernbalansräkning;</w:t>
      </w:r>
    </w:p>
    <w:p w14:paraId="2FC2C1EC" w14:textId="77777777" w:rsidR="00E5339B" w:rsidRPr="00445D12" w:rsidRDefault="00E5339B" w:rsidP="00D30583">
      <w:pPr>
        <w:pStyle w:val="ListParagraph"/>
        <w:numPr>
          <w:ilvl w:val="1"/>
          <w:numId w:val="1"/>
        </w:num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dispositioner beträffande bolagets vinst eller förlust enligt den fastställda balansräkningen;</w:t>
      </w:r>
    </w:p>
    <w:p w14:paraId="5D964F1A" w14:textId="77777777" w:rsidR="00E5339B" w:rsidRPr="00445D12" w:rsidRDefault="00E5339B" w:rsidP="00D30583">
      <w:pPr>
        <w:pStyle w:val="ListParagraph"/>
        <w:numPr>
          <w:ilvl w:val="1"/>
          <w:numId w:val="1"/>
        </w:num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ansvarsfrihet åt styrelseledamöter och verkställande direktör;</w:t>
      </w:r>
    </w:p>
    <w:p w14:paraId="6A658683" w14:textId="77777777" w:rsidR="00E5339B" w:rsidRPr="00445D12" w:rsidRDefault="00E5339B" w:rsidP="00D30583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fastställande av antalet styrelseledamöter och styrelsesuppleanter och, i förekommande fall, antalet revisorer och revisorssuppleanter;</w:t>
      </w:r>
    </w:p>
    <w:p w14:paraId="53E64946" w14:textId="77777777" w:rsidR="00E5339B" w:rsidRPr="00445D12" w:rsidRDefault="00E5339B" w:rsidP="00D30583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fastställande av arvoden åt styrelsen och revisorerna;</w:t>
      </w:r>
    </w:p>
    <w:p w14:paraId="4495DBAB" w14:textId="77777777" w:rsidR="00E5339B" w:rsidRPr="00445D12" w:rsidRDefault="00E5339B" w:rsidP="00D30583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val av styrelseledamöter;</w:t>
      </w:r>
    </w:p>
    <w:p w14:paraId="441915C6" w14:textId="77777777" w:rsidR="00E5339B" w:rsidRPr="00445D12" w:rsidRDefault="00E5339B" w:rsidP="00D30583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val av, i förekommande fall, revisorer och revisorssuppleanter;</w:t>
      </w:r>
    </w:p>
    <w:p w14:paraId="116520ED" w14:textId="303BE5F0" w:rsidR="00E5339B" w:rsidRPr="00445D12" w:rsidRDefault="00E5339B" w:rsidP="00D30583">
      <w:pPr>
        <w:pStyle w:val="ListParagraph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annat ärende, som ankommer på bolagsstämman enligt aktiebolagslagen eller bolagsordningen.</w:t>
      </w:r>
    </w:p>
    <w:p w14:paraId="04F0FC09" w14:textId="77777777" w:rsidR="00E5339B" w:rsidRPr="00445D12" w:rsidRDefault="00E5339B" w:rsidP="00D30583">
      <w:pPr>
        <w:jc w:val="both"/>
        <w:rPr>
          <w:rFonts w:ascii="Verdana" w:hAnsi="Verdana" w:cs="Times New Roman"/>
        </w:rPr>
      </w:pPr>
    </w:p>
    <w:p w14:paraId="58662B14" w14:textId="52D86B5C" w:rsidR="00E5339B" w:rsidRPr="00445D12" w:rsidRDefault="00E5339B" w:rsidP="00D30583">
      <w:pPr>
        <w:jc w:val="both"/>
        <w:rPr>
          <w:rFonts w:ascii="Verdana" w:hAnsi="Verdana" w:cs="Times New Roman"/>
          <w:b/>
          <w:bCs/>
        </w:rPr>
      </w:pPr>
      <w:r w:rsidRPr="00445D12">
        <w:rPr>
          <w:rFonts w:ascii="Verdana" w:hAnsi="Verdana" w:cs="Times New Roman"/>
          <w:b/>
          <w:bCs/>
        </w:rPr>
        <w:t>11 § Insamling av fullmakter och poströstning</w:t>
      </w:r>
    </w:p>
    <w:p w14:paraId="628F75B5" w14:textId="77777777" w:rsidR="00E5339B" w:rsidRPr="00445D12" w:rsidRDefault="00E5339B" w:rsidP="00D30583">
      <w:p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Styrelsen får samla in fullmakter enligt det förfarande som anges i 7 kap. 4 § andra stycket aktiebolagslagen (2005:551). Styrelsen får inför en bolagsstämma besluta att aktieägarna ska kunna utöva sin rösträtt per post före bolagsstämman.</w:t>
      </w:r>
    </w:p>
    <w:p w14:paraId="34A3799F" w14:textId="77777777" w:rsidR="00E5339B" w:rsidRPr="00445D12" w:rsidRDefault="00E5339B" w:rsidP="00D30583">
      <w:pPr>
        <w:jc w:val="both"/>
        <w:rPr>
          <w:rFonts w:ascii="Verdana" w:hAnsi="Verdana" w:cs="Times New Roman"/>
        </w:rPr>
      </w:pPr>
    </w:p>
    <w:p w14:paraId="3186A5A4" w14:textId="539B8F99" w:rsidR="00E5339B" w:rsidRPr="00445D12" w:rsidRDefault="00E5339B" w:rsidP="00D30583">
      <w:pPr>
        <w:jc w:val="both"/>
        <w:rPr>
          <w:rFonts w:ascii="Verdana" w:hAnsi="Verdana" w:cs="Times New Roman"/>
          <w:b/>
          <w:bCs/>
        </w:rPr>
      </w:pPr>
      <w:r w:rsidRPr="00445D12">
        <w:rPr>
          <w:rFonts w:ascii="Verdana" w:hAnsi="Verdana" w:cs="Times New Roman"/>
          <w:b/>
          <w:bCs/>
        </w:rPr>
        <w:t>12 § Ort för bolagsstämma</w:t>
      </w:r>
    </w:p>
    <w:p w14:paraId="158D4DF0" w14:textId="7698E6A0" w:rsidR="00E5339B" w:rsidRPr="00445D12" w:rsidRDefault="00E5339B" w:rsidP="00D30583">
      <w:p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 xml:space="preserve">Bolagsstämma ska hållas i </w:t>
      </w:r>
      <w:r w:rsidR="00E85A78">
        <w:rPr>
          <w:rFonts w:ascii="Verdana" w:hAnsi="Verdana" w:cs="Times New Roman"/>
        </w:rPr>
        <w:t xml:space="preserve">Falun, </w:t>
      </w:r>
      <w:r w:rsidRPr="00445D12">
        <w:rPr>
          <w:rFonts w:ascii="Verdana" w:hAnsi="Verdana" w:cs="Times New Roman"/>
        </w:rPr>
        <w:t>Norrköping, Stockholm eller Sundbyberg.</w:t>
      </w:r>
    </w:p>
    <w:p w14:paraId="68F39CFE" w14:textId="77777777" w:rsidR="00E5339B" w:rsidRPr="00445D12" w:rsidRDefault="00E5339B" w:rsidP="00D30583">
      <w:pPr>
        <w:jc w:val="both"/>
        <w:rPr>
          <w:rFonts w:ascii="Verdana" w:hAnsi="Verdana" w:cs="Times New Roman"/>
        </w:rPr>
      </w:pPr>
    </w:p>
    <w:p w14:paraId="344FBF15" w14:textId="173FF539" w:rsidR="00E5339B" w:rsidRPr="00445D12" w:rsidRDefault="00E5339B" w:rsidP="00D30583">
      <w:pPr>
        <w:jc w:val="both"/>
        <w:rPr>
          <w:rFonts w:ascii="Verdana" w:hAnsi="Verdana" w:cs="Times New Roman"/>
          <w:b/>
          <w:bCs/>
        </w:rPr>
      </w:pPr>
      <w:r w:rsidRPr="00445D12">
        <w:rPr>
          <w:rFonts w:ascii="Verdana" w:hAnsi="Verdana" w:cs="Times New Roman"/>
          <w:b/>
          <w:bCs/>
        </w:rPr>
        <w:t>13§ Avstämningsbolag</w:t>
      </w:r>
    </w:p>
    <w:p w14:paraId="3F8624B8" w14:textId="74148758" w:rsidR="001D4A3B" w:rsidRPr="00445D12" w:rsidRDefault="00E5339B" w:rsidP="00D30583">
      <w:pPr>
        <w:jc w:val="both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Bolagets aktier ska vara registrerade i ett avstämningsregister enligt lagen (1998:1479) om värdepapperscentraler och kontoföring av finansiella instrument.</w:t>
      </w:r>
    </w:p>
    <w:p w14:paraId="52992657" w14:textId="5860BCAF" w:rsidR="00E5339B" w:rsidRPr="00445D12" w:rsidRDefault="00E5339B" w:rsidP="00E5339B">
      <w:pPr>
        <w:rPr>
          <w:rFonts w:ascii="Verdana" w:hAnsi="Verdana" w:cs="Times New Roman"/>
        </w:rPr>
      </w:pPr>
      <w:bookmarkStart w:id="0" w:name="_Hlk160097224"/>
    </w:p>
    <w:p w14:paraId="123360B1" w14:textId="6E376638" w:rsidR="00E5339B" w:rsidRPr="00445D12" w:rsidRDefault="00E5339B" w:rsidP="00E5339B">
      <w:pPr>
        <w:jc w:val="center"/>
        <w:rPr>
          <w:rFonts w:ascii="Verdana" w:hAnsi="Verdana" w:cs="Times New Roman"/>
        </w:rPr>
      </w:pPr>
      <w:r w:rsidRPr="00445D12">
        <w:rPr>
          <w:rFonts w:ascii="Verdana" w:hAnsi="Verdana" w:cs="Times New Roman"/>
        </w:rPr>
        <w:t>____________________</w:t>
      </w:r>
      <w:bookmarkEnd w:id="0"/>
    </w:p>
    <w:sectPr w:rsidR="00E5339B" w:rsidRPr="00445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DB3A" w14:textId="77777777" w:rsidR="00C66379" w:rsidRDefault="00C66379" w:rsidP="00C66379">
      <w:pPr>
        <w:spacing w:after="0" w:line="240" w:lineRule="auto"/>
      </w:pPr>
      <w:r>
        <w:separator/>
      </w:r>
    </w:p>
  </w:endnote>
  <w:endnote w:type="continuationSeparator" w:id="0">
    <w:p w14:paraId="68F7DC7C" w14:textId="77777777" w:rsidR="00C66379" w:rsidRDefault="00C66379" w:rsidP="00C6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872C" w14:textId="77777777" w:rsidR="00C66379" w:rsidRDefault="00C66379" w:rsidP="00C66379">
      <w:pPr>
        <w:spacing w:after="0" w:line="240" w:lineRule="auto"/>
      </w:pPr>
      <w:r>
        <w:separator/>
      </w:r>
    </w:p>
  </w:footnote>
  <w:footnote w:type="continuationSeparator" w:id="0">
    <w:p w14:paraId="0F0F1013" w14:textId="77777777" w:rsidR="00C66379" w:rsidRDefault="00C66379" w:rsidP="00C66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42428"/>
    <w:multiLevelType w:val="hybridMultilevel"/>
    <w:tmpl w:val="9DE86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82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9B"/>
    <w:rsid w:val="00016C26"/>
    <w:rsid w:val="001D4A3B"/>
    <w:rsid w:val="0027697F"/>
    <w:rsid w:val="002B12FD"/>
    <w:rsid w:val="00320158"/>
    <w:rsid w:val="00445D12"/>
    <w:rsid w:val="006B17F9"/>
    <w:rsid w:val="00813F78"/>
    <w:rsid w:val="00927581"/>
    <w:rsid w:val="00941FB6"/>
    <w:rsid w:val="009D1486"/>
    <w:rsid w:val="00B04EF6"/>
    <w:rsid w:val="00C66379"/>
    <w:rsid w:val="00D30583"/>
    <w:rsid w:val="00DA4FBA"/>
    <w:rsid w:val="00E5339B"/>
    <w:rsid w:val="00E85A78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B93746"/>
  <w15:chartTrackingRefBased/>
  <w15:docId w15:val="{239F6032-2DE8-4CC3-9F0A-A0DDEED5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3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79"/>
  </w:style>
  <w:style w:type="paragraph" w:styleId="Footer">
    <w:name w:val="footer"/>
    <w:basedOn w:val="Normal"/>
    <w:link w:val="FooterChar"/>
    <w:uiPriority w:val="99"/>
    <w:unhideWhenUsed/>
    <w:rsid w:val="00C66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79"/>
  </w:style>
  <w:style w:type="paragraph" w:styleId="Revision">
    <w:name w:val="Revision"/>
    <w:hidden/>
    <w:uiPriority w:val="99"/>
    <w:semiHidden/>
    <w:rsid w:val="00813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Karsten</dc:creator>
  <cp:keywords/>
  <dc:description/>
  <cp:lastModifiedBy>Louise Nässén</cp:lastModifiedBy>
  <cp:revision>11</cp:revision>
  <cp:lastPrinted>2025-03-25T15:36:00Z</cp:lastPrinted>
  <dcterms:created xsi:type="dcterms:W3CDTF">2024-02-29T09:53:00Z</dcterms:created>
  <dcterms:modified xsi:type="dcterms:W3CDTF">2025-03-28T09:27:00Z</dcterms:modified>
</cp:coreProperties>
</file>